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B6C50" w14:textId="0F74CAF3" w:rsidR="003375B6" w:rsidRDefault="003375B6" w:rsidP="003375B6">
      <w:pPr>
        <w:jc w:val="center"/>
        <w:rPr>
          <w:b/>
          <w:sz w:val="48"/>
          <w:szCs w:val="48"/>
        </w:rPr>
      </w:pPr>
      <w:r w:rsidRPr="00FF5D7B">
        <w:rPr>
          <w:b/>
          <w:sz w:val="48"/>
          <w:szCs w:val="48"/>
        </w:rPr>
        <w:t>MANLEY PARISH COUNCIL</w:t>
      </w:r>
    </w:p>
    <w:p w14:paraId="56B72795" w14:textId="77777777" w:rsidR="003375B6" w:rsidRPr="00F01105" w:rsidRDefault="003375B6" w:rsidP="003375B6">
      <w:pPr>
        <w:rPr>
          <w:b/>
        </w:rPr>
      </w:pPr>
    </w:p>
    <w:p w14:paraId="63366322" w14:textId="77777777" w:rsidR="00992467" w:rsidRDefault="003375B6" w:rsidP="003375B6">
      <w:pPr>
        <w:jc w:val="center"/>
        <w:rPr>
          <w:b/>
          <w:sz w:val="28"/>
          <w:szCs w:val="28"/>
        </w:rPr>
      </w:pPr>
      <w:r w:rsidRPr="00C143BE">
        <w:rPr>
          <w:b/>
          <w:sz w:val="28"/>
          <w:szCs w:val="28"/>
        </w:rPr>
        <w:t xml:space="preserve">AGENDA FOR </w:t>
      </w:r>
      <w:r w:rsidR="00690028">
        <w:rPr>
          <w:b/>
          <w:sz w:val="28"/>
          <w:szCs w:val="28"/>
        </w:rPr>
        <w:t>AN</w:t>
      </w:r>
      <w:r w:rsidRPr="00C143BE">
        <w:rPr>
          <w:b/>
          <w:sz w:val="28"/>
          <w:szCs w:val="28"/>
        </w:rPr>
        <w:t xml:space="preserve"> </w:t>
      </w:r>
      <w:r>
        <w:rPr>
          <w:b/>
          <w:sz w:val="28"/>
          <w:szCs w:val="28"/>
        </w:rPr>
        <w:t xml:space="preserve">EXTRAORDINARY GENERAL </w:t>
      </w:r>
      <w:r w:rsidRPr="00C143BE">
        <w:rPr>
          <w:b/>
          <w:sz w:val="28"/>
          <w:szCs w:val="28"/>
        </w:rPr>
        <w:t>MEETING</w:t>
      </w:r>
      <w:r>
        <w:rPr>
          <w:b/>
          <w:sz w:val="28"/>
          <w:szCs w:val="28"/>
        </w:rPr>
        <w:t xml:space="preserve"> </w:t>
      </w:r>
    </w:p>
    <w:p w14:paraId="4B7655E5" w14:textId="3F816CC4" w:rsidR="003375B6" w:rsidRDefault="003375B6" w:rsidP="003375B6">
      <w:pPr>
        <w:jc w:val="center"/>
        <w:rPr>
          <w:b/>
          <w:sz w:val="28"/>
          <w:szCs w:val="28"/>
        </w:rPr>
      </w:pPr>
      <w:r>
        <w:rPr>
          <w:b/>
          <w:sz w:val="28"/>
          <w:szCs w:val="28"/>
        </w:rPr>
        <w:t xml:space="preserve">OF THE COUNCIL TO BE HELD </w:t>
      </w:r>
    </w:p>
    <w:p w14:paraId="15CA1912" w14:textId="271C2E7D" w:rsidR="003375B6" w:rsidRDefault="003375B6" w:rsidP="003375B6">
      <w:pPr>
        <w:jc w:val="center"/>
        <w:rPr>
          <w:b/>
          <w:sz w:val="28"/>
          <w:szCs w:val="28"/>
        </w:rPr>
      </w:pPr>
      <w:r>
        <w:rPr>
          <w:b/>
          <w:sz w:val="28"/>
          <w:szCs w:val="28"/>
        </w:rPr>
        <w:t xml:space="preserve">AT </w:t>
      </w:r>
      <w:r w:rsidR="009A2F1C">
        <w:rPr>
          <w:b/>
          <w:sz w:val="28"/>
          <w:szCs w:val="28"/>
        </w:rPr>
        <w:t>6</w:t>
      </w:r>
      <w:r>
        <w:rPr>
          <w:b/>
          <w:sz w:val="28"/>
          <w:szCs w:val="28"/>
        </w:rPr>
        <w:t xml:space="preserve">PM ON </w:t>
      </w:r>
      <w:r w:rsidR="009A2F1C">
        <w:rPr>
          <w:b/>
          <w:sz w:val="28"/>
          <w:szCs w:val="28"/>
        </w:rPr>
        <w:t>MOND</w:t>
      </w:r>
      <w:r>
        <w:rPr>
          <w:b/>
          <w:sz w:val="28"/>
          <w:szCs w:val="28"/>
        </w:rPr>
        <w:t xml:space="preserve">AY </w:t>
      </w:r>
      <w:r w:rsidR="009A2F1C">
        <w:rPr>
          <w:b/>
          <w:sz w:val="28"/>
          <w:szCs w:val="28"/>
        </w:rPr>
        <w:t>7</w:t>
      </w:r>
      <w:r w:rsidRPr="00B86E6E">
        <w:rPr>
          <w:b/>
          <w:sz w:val="28"/>
          <w:szCs w:val="28"/>
          <w:vertAlign w:val="superscript"/>
        </w:rPr>
        <w:t>TH</w:t>
      </w:r>
      <w:r>
        <w:rPr>
          <w:b/>
          <w:sz w:val="28"/>
          <w:szCs w:val="28"/>
        </w:rPr>
        <w:t xml:space="preserve"> AUGUST 202</w:t>
      </w:r>
      <w:r w:rsidR="009A2F1C">
        <w:rPr>
          <w:b/>
          <w:sz w:val="28"/>
          <w:szCs w:val="28"/>
        </w:rPr>
        <w:t>3</w:t>
      </w:r>
      <w:r>
        <w:rPr>
          <w:b/>
          <w:sz w:val="28"/>
          <w:szCs w:val="28"/>
        </w:rPr>
        <w:t xml:space="preserve"> </w:t>
      </w:r>
    </w:p>
    <w:p w14:paraId="05308A14" w14:textId="77777777" w:rsidR="003375B6" w:rsidRDefault="003375B6" w:rsidP="003375B6">
      <w:pPr>
        <w:jc w:val="center"/>
        <w:rPr>
          <w:b/>
          <w:sz w:val="28"/>
          <w:szCs w:val="28"/>
        </w:rPr>
      </w:pPr>
      <w:r>
        <w:rPr>
          <w:b/>
          <w:sz w:val="28"/>
          <w:szCs w:val="28"/>
        </w:rPr>
        <w:t>AT MANLEY VILLAGE HALL</w:t>
      </w:r>
    </w:p>
    <w:p w14:paraId="48D0C67C" w14:textId="7B897EEC" w:rsidR="00E054BE" w:rsidRDefault="00E054BE"/>
    <w:p w14:paraId="64D73099" w14:textId="592C54E3" w:rsidR="003375B6" w:rsidRDefault="003375B6"/>
    <w:p w14:paraId="14C1665A" w14:textId="77777777" w:rsidR="00D66846" w:rsidRDefault="00D66846"/>
    <w:p w14:paraId="24D3DBD6" w14:textId="3E93AB28" w:rsidR="003375B6" w:rsidRPr="00295A14" w:rsidRDefault="003375B6" w:rsidP="00295A14">
      <w:pPr>
        <w:pStyle w:val="ListParagraph"/>
        <w:numPr>
          <w:ilvl w:val="0"/>
          <w:numId w:val="1"/>
        </w:numPr>
        <w:rPr>
          <w:rFonts w:ascii="Arial" w:hAnsi="Arial" w:cs="Arial"/>
          <w:b/>
          <w:bCs/>
        </w:rPr>
      </w:pPr>
      <w:r w:rsidRPr="00295A14">
        <w:rPr>
          <w:rFonts w:ascii="Arial" w:hAnsi="Arial" w:cs="Arial"/>
          <w:b/>
          <w:bCs/>
        </w:rPr>
        <w:t>Apologies for Absence</w:t>
      </w:r>
    </w:p>
    <w:p w14:paraId="79065818" w14:textId="25EEE9BF" w:rsidR="003375B6" w:rsidRDefault="003375B6">
      <w:pPr>
        <w:rPr>
          <w:rFonts w:ascii="Arial" w:hAnsi="Arial" w:cs="Arial"/>
        </w:rPr>
      </w:pPr>
    </w:p>
    <w:p w14:paraId="598A1AED" w14:textId="77777777" w:rsidR="001C6C4D" w:rsidRDefault="001C6C4D">
      <w:pPr>
        <w:rPr>
          <w:rFonts w:ascii="Arial" w:hAnsi="Arial" w:cs="Arial"/>
        </w:rPr>
      </w:pPr>
    </w:p>
    <w:p w14:paraId="644C0C7C" w14:textId="2237EE6F" w:rsidR="00295A14" w:rsidRDefault="003375B6" w:rsidP="00295A14">
      <w:pPr>
        <w:pStyle w:val="ListParagraph"/>
        <w:numPr>
          <w:ilvl w:val="0"/>
          <w:numId w:val="1"/>
        </w:numPr>
        <w:rPr>
          <w:rFonts w:ascii="Arial" w:hAnsi="Arial" w:cs="Arial"/>
          <w:b/>
          <w:bCs/>
        </w:rPr>
      </w:pPr>
      <w:r w:rsidRPr="00295A14">
        <w:rPr>
          <w:rFonts w:ascii="Arial" w:hAnsi="Arial" w:cs="Arial"/>
          <w:b/>
          <w:bCs/>
        </w:rPr>
        <w:t>Disclosure of Interests</w:t>
      </w:r>
    </w:p>
    <w:p w14:paraId="56C2E739" w14:textId="77777777" w:rsidR="001C6C4D" w:rsidRDefault="001C6C4D" w:rsidP="001C6C4D">
      <w:pPr>
        <w:pStyle w:val="ListParagraph"/>
        <w:rPr>
          <w:rFonts w:ascii="Arial" w:hAnsi="Arial" w:cs="Arial"/>
          <w:b/>
          <w:bCs/>
        </w:rPr>
      </w:pPr>
    </w:p>
    <w:p w14:paraId="5487E629" w14:textId="77777777" w:rsidR="00295A14" w:rsidRPr="00295A14" w:rsidRDefault="00295A14" w:rsidP="00295A14">
      <w:pPr>
        <w:pStyle w:val="ListParagraph"/>
        <w:rPr>
          <w:rFonts w:ascii="Arial" w:hAnsi="Arial" w:cs="Arial"/>
          <w:b/>
          <w:bCs/>
        </w:rPr>
      </w:pPr>
    </w:p>
    <w:p w14:paraId="235E2D01" w14:textId="7F8D2186" w:rsidR="003375B6" w:rsidRPr="00295A14" w:rsidRDefault="003375B6" w:rsidP="00295A14">
      <w:pPr>
        <w:pStyle w:val="ListParagraph"/>
        <w:numPr>
          <w:ilvl w:val="0"/>
          <w:numId w:val="1"/>
        </w:numPr>
        <w:rPr>
          <w:rFonts w:ascii="Arial" w:hAnsi="Arial" w:cs="Arial"/>
          <w:b/>
          <w:bCs/>
        </w:rPr>
      </w:pPr>
      <w:r w:rsidRPr="00295A14">
        <w:rPr>
          <w:rFonts w:ascii="Arial" w:hAnsi="Arial" w:cs="Arial"/>
          <w:b/>
          <w:bCs/>
        </w:rPr>
        <w:t>Open Forum:</w:t>
      </w:r>
      <w:r w:rsidRPr="00295A14">
        <w:rPr>
          <w:rFonts w:ascii="Arial" w:hAnsi="Arial" w:cs="Arial"/>
        </w:rPr>
        <w:t xml:space="preserve"> Public comment opportunity. Any public comments submitted to the Clerk will be read out and considered (see note below).  </w:t>
      </w:r>
    </w:p>
    <w:p w14:paraId="5F177E89" w14:textId="0E2D59D1" w:rsidR="003375B6" w:rsidRDefault="003375B6"/>
    <w:p w14:paraId="7CDB4DCF" w14:textId="77777777" w:rsidR="001C6C4D" w:rsidRDefault="001C6C4D"/>
    <w:p w14:paraId="256201CE" w14:textId="030CBAEE" w:rsidR="003375B6" w:rsidRPr="00295A14" w:rsidRDefault="003375B6" w:rsidP="00295A14">
      <w:pPr>
        <w:pStyle w:val="ListParagraph"/>
        <w:numPr>
          <w:ilvl w:val="0"/>
          <w:numId w:val="1"/>
        </w:numPr>
        <w:rPr>
          <w:rFonts w:ascii="Arial" w:hAnsi="Arial" w:cs="Arial"/>
          <w:b/>
          <w:bCs/>
        </w:rPr>
      </w:pPr>
      <w:r w:rsidRPr="00295A14">
        <w:rPr>
          <w:rFonts w:ascii="Arial" w:hAnsi="Arial" w:cs="Arial"/>
          <w:b/>
          <w:bCs/>
        </w:rPr>
        <w:t xml:space="preserve">Planning </w:t>
      </w:r>
      <w:r w:rsidR="009A2F1C">
        <w:rPr>
          <w:rFonts w:ascii="Arial" w:hAnsi="Arial" w:cs="Arial"/>
          <w:b/>
          <w:bCs/>
        </w:rPr>
        <w:t>Enforcement Appeals</w:t>
      </w:r>
    </w:p>
    <w:p w14:paraId="3BEC0B09" w14:textId="77777777" w:rsidR="003375B6" w:rsidRDefault="003375B6" w:rsidP="003375B6">
      <w:pPr>
        <w:rPr>
          <w:rFonts w:ascii="Arial" w:hAnsi="Arial" w:cs="Arial"/>
        </w:rPr>
      </w:pPr>
    </w:p>
    <w:p w14:paraId="57F705AB" w14:textId="22159F4E" w:rsidR="009A2F1C" w:rsidRDefault="009A2F1C" w:rsidP="004373D1">
      <w:pPr>
        <w:spacing w:line="276" w:lineRule="auto"/>
        <w:ind w:left="720"/>
        <w:rPr>
          <w:rFonts w:ascii="Arial" w:hAnsi="Arial" w:cs="Arial"/>
        </w:rPr>
      </w:pPr>
      <w:r w:rsidRPr="009A2F1C">
        <w:rPr>
          <w:rFonts w:ascii="Arial" w:hAnsi="Arial" w:cs="Arial"/>
        </w:rPr>
        <w:t xml:space="preserve">Discuss the planning appeals </w:t>
      </w:r>
      <w:r w:rsidR="004373D1">
        <w:rPr>
          <w:rFonts w:ascii="Arial" w:hAnsi="Arial" w:cs="Arial"/>
        </w:rPr>
        <w:t xml:space="preserve">with Planning Inspectorate references </w:t>
      </w:r>
      <w:r w:rsidR="004373D1" w:rsidRPr="004373D1">
        <w:rPr>
          <w:rFonts w:ascii="Arial" w:hAnsi="Arial" w:cs="Arial"/>
        </w:rPr>
        <w:t xml:space="preserve">APP/A0665/C/23/3325122 </w:t>
      </w:r>
      <w:r>
        <w:rPr>
          <w:rFonts w:ascii="Arial" w:hAnsi="Arial" w:cs="Arial"/>
        </w:rPr>
        <w:t xml:space="preserve">and </w:t>
      </w:r>
      <w:r w:rsidR="004373D1" w:rsidRPr="004373D1">
        <w:rPr>
          <w:rFonts w:ascii="Arial" w:hAnsi="Arial" w:cs="Arial"/>
        </w:rPr>
        <w:t>APP/A0665/C/23/3325120</w:t>
      </w:r>
      <w:r>
        <w:rPr>
          <w:rFonts w:ascii="Arial" w:hAnsi="Arial" w:cs="Arial"/>
        </w:rPr>
        <w:t xml:space="preserve">, and </w:t>
      </w:r>
      <w:r w:rsidR="00581206">
        <w:rPr>
          <w:rFonts w:ascii="Arial" w:hAnsi="Arial" w:cs="Arial"/>
        </w:rPr>
        <w:t>decide</w:t>
      </w:r>
      <w:r>
        <w:rPr>
          <w:rFonts w:ascii="Arial" w:hAnsi="Arial" w:cs="Arial"/>
        </w:rPr>
        <w:t>:</w:t>
      </w:r>
    </w:p>
    <w:p w14:paraId="57FC5A17" w14:textId="77777777" w:rsidR="009A2F1C" w:rsidRDefault="009A2F1C" w:rsidP="009A2F1C">
      <w:pPr>
        <w:ind w:left="720"/>
        <w:rPr>
          <w:rFonts w:ascii="Arial" w:hAnsi="Arial" w:cs="Arial"/>
        </w:rPr>
      </w:pPr>
    </w:p>
    <w:p w14:paraId="716B16CE" w14:textId="657A2FE7" w:rsidR="009A2F1C" w:rsidRDefault="009A2F1C" w:rsidP="009A2F1C">
      <w:pPr>
        <w:pStyle w:val="ListParagraph"/>
        <w:numPr>
          <w:ilvl w:val="0"/>
          <w:numId w:val="2"/>
        </w:numPr>
        <w:rPr>
          <w:rFonts w:ascii="Arial" w:hAnsi="Arial" w:cs="Arial"/>
        </w:rPr>
      </w:pPr>
      <w:r>
        <w:rPr>
          <w:rFonts w:ascii="Arial" w:hAnsi="Arial" w:cs="Arial"/>
        </w:rPr>
        <w:t>W</w:t>
      </w:r>
      <w:r w:rsidRPr="009A2F1C">
        <w:rPr>
          <w:rFonts w:ascii="Arial" w:hAnsi="Arial" w:cs="Arial"/>
        </w:rPr>
        <w:t xml:space="preserve">hether the Parish Council should participate </w:t>
      </w:r>
      <w:r w:rsidR="000C08D2">
        <w:rPr>
          <w:rFonts w:ascii="Arial" w:hAnsi="Arial" w:cs="Arial"/>
        </w:rPr>
        <w:t xml:space="preserve">in the appeal </w:t>
      </w:r>
      <w:proofErr w:type="gramStart"/>
      <w:r w:rsidR="000C08D2">
        <w:rPr>
          <w:rFonts w:ascii="Arial" w:hAnsi="Arial" w:cs="Arial"/>
        </w:rPr>
        <w:t>process;</w:t>
      </w:r>
      <w:proofErr w:type="gramEnd"/>
    </w:p>
    <w:p w14:paraId="12BCB36F" w14:textId="365D4AAD" w:rsidR="009A2F1C" w:rsidRDefault="009A2F1C" w:rsidP="009A2F1C">
      <w:pPr>
        <w:pStyle w:val="ListParagraph"/>
        <w:numPr>
          <w:ilvl w:val="0"/>
          <w:numId w:val="2"/>
        </w:numPr>
        <w:rPr>
          <w:rFonts w:ascii="Arial" w:hAnsi="Arial" w:cs="Arial"/>
        </w:rPr>
      </w:pPr>
      <w:r>
        <w:rPr>
          <w:rFonts w:ascii="Arial" w:hAnsi="Arial" w:cs="Arial"/>
        </w:rPr>
        <w:t>W</w:t>
      </w:r>
      <w:r w:rsidRPr="009A2F1C">
        <w:rPr>
          <w:rFonts w:ascii="Arial" w:hAnsi="Arial" w:cs="Arial"/>
        </w:rPr>
        <w:t xml:space="preserve">hat role </w:t>
      </w:r>
      <w:r>
        <w:rPr>
          <w:rFonts w:ascii="Arial" w:hAnsi="Arial" w:cs="Arial"/>
        </w:rPr>
        <w:t>the Parish Council should play</w:t>
      </w:r>
      <w:r w:rsidR="000C08D2">
        <w:rPr>
          <w:rFonts w:ascii="Arial" w:hAnsi="Arial" w:cs="Arial"/>
        </w:rPr>
        <w:t xml:space="preserve"> </w:t>
      </w:r>
      <w:r w:rsidR="000C08D2">
        <w:rPr>
          <w:rFonts w:ascii="Arial" w:hAnsi="Arial" w:cs="Arial"/>
        </w:rPr>
        <w:t xml:space="preserve">in the appeal </w:t>
      </w:r>
      <w:proofErr w:type="gramStart"/>
      <w:r w:rsidR="000C08D2">
        <w:rPr>
          <w:rFonts w:ascii="Arial" w:hAnsi="Arial" w:cs="Arial"/>
        </w:rPr>
        <w:t>process</w:t>
      </w:r>
      <w:r w:rsidR="000C08D2">
        <w:rPr>
          <w:rFonts w:ascii="Arial" w:hAnsi="Arial" w:cs="Arial"/>
        </w:rPr>
        <w:t>;</w:t>
      </w:r>
      <w:proofErr w:type="gramEnd"/>
    </w:p>
    <w:p w14:paraId="04FF5EA4" w14:textId="74677990" w:rsidR="009A2F1C" w:rsidRPr="009A2F1C" w:rsidRDefault="009A2F1C" w:rsidP="009A2F1C">
      <w:pPr>
        <w:pStyle w:val="ListParagraph"/>
        <w:numPr>
          <w:ilvl w:val="0"/>
          <w:numId w:val="2"/>
        </w:numPr>
        <w:rPr>
          <w:rFonts w:ascii="Arial" w:hAnsi="Arial" w:cs="Arial"/>
        </w:rPr>
      </w:pPr>
      <w:r>
        <w:rPr>
          <w:rFonts w:ascii="Arial" w:hAnsi="Arial" w:cs="Arial"/>
        </w:rPr>
        <w:t>What financial contribution the Parish Council should make towards legal costs</w:t>
      </w:r>
      <w:r w:rsidR="004373D1">
        <w:rPr>
          <w:rFonts w:ascii="Arial" w:hAnsi="Arial" w:cs="Arial"/>
        </w:rPr>
        <w:t>.</w:t>
      </w:r>
    </w:p>
    <w:p w14:paraId="07CC6C85" w14:textId="6C3C5DFF" w:rsidR="003375B6" w:rsidRDefault="003375B6" w:rsidP="009A2F1C">
      <w:pPr>
        <w:ind w:firstLine="720"/>
        <w:rPr>
          <w:rFonts w:ascii="Arial" w:hAnsi="Arial" w:cs="Arial"/>
        </w:rPr>
      </w:pPr>
    </w:p>
    <w:p w14:paraId="049FF779" w14:textId="77777777" w:rsidR="00295A14" w:rsidRDefault="00295A14" w:rsidP="00295A14">
      <w:pPr>
        <w:rPr>
          <w:rFonts w:ascii="Arial" w:hAnsi="Arial" w:cs="Arial"/>
        </w:rPr>
      </w:pPr>
    </w:p>
    <w:p w14:paraId="3552C6AB" w14:textId="044508D2" w:rsidR="00295A14" w:rsidRDefault="00295A14" w:rsidP="00295A14">
      <w:pPr>
        <w:rPr>
          <w:rFonts w:ascii="Arial" w:hAnsi="Arial" w:cs="Arial"/>
        </w:rPr>
      </w:pPr>
    </w:p>
    <w:p w14:paraId="439C68B6" w14:textId="4CF90C7D" w:rsidR="00295A14" w:rsidRDefault="00295A14" w:rsidP="00295A14">
      <w:pPr>
        <w:pStyle w:val="ListParagraph"/>
        <w:numPr>
          <w:ilvl w:val="0"/>
          <w:numId w:val="1"/>
        </w:numPr>
        <w:rPr>
          <w:rFonts w:ascii="Arial" w:hAnsi="Arial" w:cs="Arial"/>
          <w:b/>
          <w:bCs/>
        </w:rPr>
      </w:pPr>
      <w:r w:rsidRPr="00295A14">
        <w:rPr>
          <w:rFonts w:ascii="Arial" w:hAnsi="Arial" w:cs="Arial"/>
          <w:b/>
          <w:bCs/>
        </w:rPr>
        <w:t>Any Other Business</w:t>
      </w:r>
    </w:p>
    <w:p w14:paraId="0960E830" w14:textId="03BFC4E3" w:rsidR="00295A14" w:rsidRDefault="00295A14" w:rsidP="00295A14">
      <w:pPr>
        <w:rPr>
          <w:rFonts w:ascii="Arial" w:hAnsi="Arial" w:cs="Arial"/>
          <w:b/>
          <w:bCs/>
        </w:rPr>
      </w:pPr>
    </w:p>
    <w:p w14:paraId="6EF0DBD4" w14:textId="4B0AB821" w:rsidR="00295A14" w:rsidRDefault="00295A14" w:rsidP="00295A14">
      <w:pPr>
        <w:ind w:left="720"/>
        <w:rPr>
          <w:rFonts w:ascii="Arial" w:hAnsi="Arial" w:cs="Arial"/>
        </w:rPr>
      </w:pPr>
      <w:r w:rsidRPr="00295A14">
        <w:rPr>
          <w:rFonts w:ascii="Arial" w:hAnsi="Arial" w:cs="Arial"/>
        </w:rPr>
        <w:t>See note below</w:t>
      </w:r>
    </w:p>
    <w:p w14:paraId="7546B821" w14:textId="3512CAA4" w:rsidR="00AC2626" w:rsidRDefault="00AC2626" w:rsidP="00295A14">
      <w:pPr>
        <w:ind w:left="720"/>
        <w:rPr>
          <w:rFonts w:ascii="Arial" w:hAnsi="Arial" w:cs="Arial"/>
        </w:rPr>
      </w:pPr>
    </w:p>
    <w:p w14:paraId="2CF4CAC6" w14:textId="4613D590" w:rsidR="00AC2626" w:rsidRDefault="00AC2626" w:rsidP="00295A14">
      <w:pPr>
        <w:ind w:left="720"/>
        <w:rPr>
          <w:rFonts w:ascii="Arial" w:hAnsi="Arial" w:cs="Arial"/>
        </w:rPr>
      </w:pPr>
    </w:p>
    <w:p w14:paraId="01F4C1AB" w14:textId="25B6741F" w:rsidR="00AC2626" w:rsidRDefault="00AC2626" w:rsidP="00295A14">
      <w:pPr>
        <w:ind w:left="720"/>
        <w:rPr>
          <w:rFonts w:ascii="Arial" w:hAnsi="Arial" w:cs="Arial"/>
        </w:rPr>
      </w:pPr>
    </w:p>
    <w:p w14:paraId="6391892D" w14:textId="614871DD" w:rsidR="00AC2626" w:rsidRDefault="00AC2626" w:rsidP="00295A14">
      <w:pPr>
        <w:ind w:left="720"/>
        <w:rPr>
          <w:rFonts w:ascii="Arial" w:hAnsi="Arial" w:cs="Arial"/>
        </w:rPr>
      </w:pPr>
    </w:p>
    <w:p w14:paraId="3345286B" w14:textId="7F2C5161" w:rsidR="00AC2626" w:rsidRDefault="00AC2626" w:rsidP="00295A14">
      <w:pPr>
        <w:ind w:left="720"/>
        <w:rPr>
          <w:rFonts w:ascii="Arial" w:hAnsi="Arial" w:cs="Arial"/>
        </w:rPr>
      </w:pPr>
    </w:p>
    <w:p w14:paraId="623B0580" w14:textId="0D4EE4BB" w:rsidR="00AC2626" w:rsidRDefault="00AC2626" w:rsidP="00295A14">
      <w:pPr>
        <w:ind w:left="720"/>
        <w:rPr>
          <w:rFonts w:ascii="Arial" w:hAnsi="Arial" w:cs="Arial"/>
        </w:rPr>
      </w:pPr>
    </w:p>
    <w:p w14:paraId="26A99C9F" w14:textId="77777777" w:rsidR="00AC2626" w:rsidRPr="00295A14" w:rsidRDefault="00AC2626" w:rsidP="00295A14">
      <w:pPr>
        <w:ind w:left="720"/>
        <w:rPr>
          <w:rFonts w:ascii="Arial" w:hAnsi="Arial" w:cs="Arial"/>
        </w:rPr>
      </w:pPr>
    </w:p>
    <w:p w14:paraId="6269D8BE" w14:textId="77777777" w:rsidR="00295A14" w:rsidRPr="00876EC8" w:rsidRDefault="00295A14" w:rsidP="00295A14">
      <w:pPr>
        <w:rPr>
          <w:rFonts w:ascii="Arial" w:hAnsi="Arial" w:cs="Arial"/>
        </w:rPr>
      </w:pPr>
    </w:p>
    <w:p w14:paraId="13AE6B95" w14:textId="084353AB" w:rsidR="003375B6" w:rsidRPr="00295A14" w:rsidRDefault="00992467" w:rsidP="00295A14">
      <w:pPr>
        <w:ind w:left="360"/>
        <w:rPr>
          <w:rFonts w:ascii="Arial" w:hAnsi="Arial" w:cs="Arial"/>
        </w:rPr>
      </w:pPr>
      <w:r>
        <w:rPr>
          <w:rFonts w:ascii="Arial" w:hAnsi="Arial" w:cs="Arial"/>
          <w:bCs/>
        </w:rPr>
        <w:t xml:space="preserve">Note: </w:t>
      </w:r>
      <w:r w:rsidR="00295A14" w:rsidRPr="00295A14">
        <w:rPr>
          <w:rFonts w:ascii="Arial" w:hAnsi="Arial" w:cs="Arial"/>
          <w:bCs/>
        </w:rPr>
        <w:t xml:space="preserve">Members are asked to note that whilst this Agenda item may be used to raise issues of concern, substantive decisions can only be taken where business has been specified on the </w:t>
      </w:r>
      <w:proofErr w:type="gramStart"/>
      <w:r w:rsidR="00295A14" w:rsidRPr="00295A14">
        <w:rPr>
          <w:rFonts w:ascii="Arial" w:hAnsi="Arial" w:cs="Arial"/>
          <w:bCs/>
        </w:rPr>
        <w:t>Agenda</w:t>
      </w:r>
      <w:proofErr w:type="gramEnd"/>
      <w:r w:rsidR="00295A14" w:rsidRPr="00295A14">
        <w:rPr>
          <w:rFonts w:ascii="Arial" w:hAnsi="Arial" w:cs="Arial"/>
          <w:bCs/>
        </w:rPr>
        <w:t>.</w:t>
      </w:r>
      <w:r w:rsidR="003375B6" w:rsidRPr="00295A14">
        <w:rPr>
          <w:rFonts w:ascii="Arial" w:hAnsi="Arial" w:cs="Arial"/>
        </w:rPr>
        <w:br/>
      </w:r>
    </w:p>
    <w:sectPr w:rsidR="003375B6" w:rsidRPr="00295A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F71B21"/>
    <w:multiLevelType w:val="hybridMultilevel"/>
    <w:tmpl w:val="CCF2E25C"/>
    <w:lvl w:ilvl="0" w:tplc="A7C4918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219762A"/>
    <w:multiLevelType w:val="hybridMultilevel"/>
    <w:tmpl w:val="2904D968"/>
    <w:lvl w:ilvl="0" w:tplc="CDDC29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0999910">
    <w:abstractNumId w:val="1"/>
  </w:num>
  <w:num w:numId="2" w16cid:durableId="1962299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5B6"/>
    <w:rsid w:val="000C08D2"/>
    <w:rsid w:val="001C6C4D"/>
    <w:rsid w:val="00295A14"/>
    <w:rsid w:val="003375B6"/>
    <w:rsid w:val="004373D1"/>
    <w:rsid w:val="00581206"/>
    <w:rsid w:val="00603A32"/>
    <w:rsid w:val="00690028"/>
    <w:rsid w:val="00992467"/>
    <w:rsid w:val="009A2F1C"/>
    <w:rsid w:val="00A17247"/>
    <w:rsid w:val="00AC2626"/>
    <w:rsid w:val="00D66846"/>
    <w:rsid w:val="00E054BE"/>
    <w:rsid w:val="00E95B3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BD336"/>
  <w15:chartTrackingRefBased/>
  <w15:docId w15:val="{CEEE469B-3B3D-4274-8302-3565DD434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5B6"/>
    <w:pPr>
      <w:spacing w:after="0" w:line="240" w:lineRule="auto"/>
    </w:pPr>
    <w:rPr>
      <w:rFonts w:ascii="Times New Roman" w:eastAsia="MS Mincho"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A14"/>
    <w:pPr>
      <w:ind w:left="720"/>
      <w:contextualSpacing/>
    </w:pPr>
  </w:style>
  <w:style w:type="character" w:customStyle="1" w:styleId="apple-converted-space">
    <w:name w:val="apple-converted-space"/>
    <w:basedOn w:val="DefaultParagraphFont"/>
    <w:rsid w:val="009A2F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142</Words>
  <Characters>811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Walton</dc:creator>
  <cp:keywords/>
  <dc:description/>
  <cp:lastModifiedBy>Ian Walton</cp:lastModifiedBy>
  <cp:revision>6</cp:revision>
  <cp:lastPrinted>2022-08-08T08:40:00Z</cp:lastPrinted>
  <dcterms:created xsi:type="dcterms:W3CDTF">2023-08-01T13:48:00Z</dcterms:created>
  <dcterms:modified xsi:type="dcterms:W3CDTF">2023-08-01T13:59:00Z</dcterms:modified>
</cp:coreProperties>
</file>